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11" w:rsidRPr="00BF629F" w:rsidRDefault="007C0883" w:rsidP="00E26459">
      <w:pPr>
        <w:spacing w:after="0" w:line="240" w:lineRule="auto"/>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Siwalima</w:t>
      </w:r>
      <w:proofErr w:type="spellEnd"/>
      <w:r w:rsidR="002A2911" w:rsidRPr="00BF629F">
        <w:rPr>
          <w:rFonts w:ascii="Times New Roman" w:eastAsia="Times New Roman" w:hAnsi="Times New Roman" w:cs="Times New Roman"/>
          <w:b/>
          <w:bCs/>
          <w:sz w:val="24"/>
          <w:szCs w:val="24"/>
        </w:rPr>
        <w:t xml:space="preserve">, </w:t>
      </w:r>
      <w:r w:rsidR="00E67466">
        <w:rPr>
          <w:rFonts w:ascii="Times New Roman" w:eastAsia="Times New Roman" w:hAnsi="Times New Roman" w:cs="Times New Roman"/>
          <w:b/>
          <w:bCs/>
          <w:sz w:val="24"/>
          <w:szCs w:val="24"/>
          <w:lang w:val="id-ID"/>
        </w:rPr>
        <w:t>1</w:t>
      </w:r>
      <w:r w:rsidR="000F06F3">
        <w:rPr>
          <w:rFonts w:ascii="Times New Roman" w:eastAsia="Times New Roman" w:hAnsi="Times New Roman" w:cs="Times New Roman"/>
          <w:b/>
          <w:bCs/>
          <w:sz w:val="24"/>
          <w:szCs w:val="24"/>
          <w:lang w:val="id-ID"/>
        </w:rPr>
        <w:t>0 September</w:t>
      </w:r>
      <w:r w:rsidR="00ED021E" w:rsidRPr="00BF629F">
        <w:rPr>
          <w:rFonts w:ascii="Times New Roman" w:eastAsia="Times New Roman" w:hAnsi="Times New Roman" w:cs="Times New Roman"/>
          <w:b/>
          <w:bCs/>
          <w:sz w:val="24"/>
          <w:szCs w:val="24"/>
        </w:rPr>
        <w:t xml:space="preserve"> 2018</w:t>
      </w:r>
    </w:p>
    <w:p w:rsidR="00B56056" w:rsidRPr="00BF629F" w:rsidRDefault="00B56056" w:rsidP="00E26459">
      <w:pPr>
        <w:spacing w:after="0" w:line="240" w:lineRule="auto"/>
        <w:jc w:val="both"/>
        <w:rPr>
          <w:rFonts w:ascii="Times New Roman" w:hAnsi="Times New Roman" w:cs="Times New Roman"/>
          <w:sz w:val="24"/>
          <w:szCs w:val="24"/>
        </w:rPr>
      </w:pPr>
    </w:p>
    <w:p w:rsidR="00E67466" w:rsidRDefault="00E67466" w:rsidP="00E26459">
      <w:pPr>
        <w:pStyle w:val="Heading2"/>
        <w:spacing w:before="0" w:beforeAutospacing="0" w:after="150" w:afterAutospacing="0"/>
        <w:jc w:val="both"/>
        <w:textAlignment w:val="baseline"/>
        <w:rPr>
          <w:rFonts w:ascii="Arial" w:hAnsi="Arial" w:cs="Arial"/>
          <w:color w:val="3D3D3D"/>
          <w:sz w:val="30"/>
          <w:szCs w:val="30"/>
        </w:rPr>
      </w:pPr>
      <w:bookmarkStart w:id="0" w:name="_GoBack"/>
      <w:r>
        <w:rPr>
          <w:rFonts w:ascii="Arial" w:hAnsi="Arial" w:cs="Arial"/>
          <w:color w:val="3D3D3D"/>
          <w:sz w:val="30"/>
          <w:szCs w:val="30"/>
        </w:rPr>
        <w:t>Diusut Polisi, Dibela Kadis ESDM</w:t>
      </w:r>
    </w:p>
    <w:bookmarkEnd w:id="0"/>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PT Buana Pratama Sejahtera (BPS) bukan asing lagi bagi publik. Nama perusahaan ini mulai terkenal, saat dibawa oleh Gubernur Maluku, Said Assagaff dan Kadis ESDM Maluku, Martha M Nanlohy ke kawasan tambang Gunung Botak, Kabupaten Buru tahun 2015 lalu. </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Awal masuknya PT BPS, pasca penggusuran ribuan penambang ilegal pada November 2015. Alasan pencemaran lingkungan akibat limbah merkuri dan limbah sianida dipakai untuk memuluskan masuknya BPS.</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MoU lalu diteken oleh Kadis ESDM dan PT BPS. Perusahaan ini diberi tugas untuk membersihkan merkuri dan sianida. Milyaran rupiah dikucur oleh  BPS ke rekening Kadis ESDM. Sebagai kompensasi, BPS diberi keleluasan untuk mengolah emas. Kendati tak memiliki izin analisa dampak lingkungan (amdal), namun gubernur dan Kadis ESDM menutup mata. BPS dibiarkan leluasa beroperasi.</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BPS baru mengajukan izin amdal ke Dinas Lingkungan Hidup Provinsi Maluku pada 13 Oktober 2016. Kurang lebih satu satu tahun, setelah beroperasi. BPS baru mengantongi izin amdal pada 31 Mei 2017.</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Setelah BPS beroperasi, gubernur dan Kadis ESDM juga memberikan izin kepada tiga perusahaan lainya, yaitu PT.Citra Cipta Prima (CCP), PT.Prima Indonesia Persada, dan PT.Sinergi Sahabat Setia (SSS) masuk tambang Gunung Botak. Juga tanpa mengantongi amdal.</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Polres Buru saat ini sementara meng</w:t>
      </w:r>
      <w:r w:rsidRPr="00E26459">
        <w:rPr>
          <w:rFonts w:ascii="Arial" w:eastAsia="Times New Roman" w:hAnsi="Arial" w:cs="Arial"/>
          <w:color w:val="3D3D3D"/>
          <w:sz w:val="18"/>
          <w:szCs w:val="18"/>
          <w:lang w:val="id-ID" w:eastAsia="id-ID"/>
        </w:rPr>
        <w:softHyphen/>
        <w:t>usut PT BPS. Perusahaan ini memasok bahan kimia merek Jhin Chan untuk mengolah  emas. Sekitar 300 karung ukuran 25 kg ba</w:t>
      </w:r>
      <w:r w:rsidRPr="00E26459">
        <w:rPr>
          <w:rFonts w:ascii="Arial" w:eastAsia="Times New Roman" w:hAnsi="Arial" w:cs="Arial"/>
          <w:color w:val="3D3D3D"/>
          <w:sz w:val="18"/>
          <w:szCs w:val="18"/>
          <w:lang w:val="id-ID" w:eastAsia="id-ID"/>
        </w:rPr>
        <w:softHyphen/>
        <w:t>han kimia berbahaya asal Cina pe</w:t>
      </w:r>
      <w:r w:rsidRPr="00E26459">
        <w:rPr>
          <w:rFonts w:ascii="Arial" w:eastAsia="Times New Roman" w:hAnsi="Arial" w:cs="Arial"/>
          <w:color w:val="3D3D3D"/>
          <w:sz w:val="18"/>
          <w:szCs w:val="18"/>
          <w:lang w:val="id-ID" w:eastAsia="id-ID"/>
        </w:rPr>
        <w:softHyphen/>
        <w:t>ng</w:t>
      </w:r>
      <w:r w:rsidRPr="00E26459">
        <w:rPr>
          <w:rFonts w:ascii="Arial" w:eastAsia="Times New Roman" w:hAnsi="Arial" w:cs="Arial"/>
          <w:color w:val="3D3D3D"/>
          <w:sz w:val="18"/>
          <w:szCs w:val="18"/>
          <w:lang w:val="id-ID" w:eastAsia="id-ID"/>
        </w:rPr>
        <w:softHyphen/>
        <w:t>ganti asam sianida ini, di</w:t>
      </w:r>
      <w:r w:rsidRPr="00E26459">
        <w:rPr>
          <w:rFonts w:ascii="Arial" w:eastAsia="Times New Roman" w:hAnsi="Arial" w:cs="Arial"/>
          <w:color w:val="3D3D3D"/>
          <w:sz w:val="18"/>
          <w:szCs w:val="18"/>
          <w:lang w:val="id-ID" w:eastAsia="id-ID"/>
        </w:rPr>
        <w:softHyphen/>
        <w:t>amankan oleh Polres Buru pada Sabtu, 18 Agustus 2018 lalu, di Pelabuhan Namlae. Manajer operasi PT BPS, Bambang Riyadi sudah diperiksa. Sementara Direktur PT BPS, Fakrie mangkir.</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Disaat Polres Buru tengah melakukan pengusutan, Kadis ESDM muncul dan menyatakan bahan kimia merek Jhin Chan yang dipasok oleh BPS ramah lingkungan. Tetapi ia tidak menjelaskan, secara detail soal Jhin Chan. Misalnya kadar kimianya.</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Sikap yang ditunjukan Kadis ESDM seperti juru bicara PT BPS ini, bisa dimaklumi, karena perusahaan ini yang pertama dibawa masuk oleh Kadis ESDM dan gubernur ke Gunung Botak. BPS tak masuk begitu saja. Masih ingat kucuran dana milyaran rupiah ke rekening Kadis ESDM?.   Tiap bulan Kadis ESDM menerima setoran dana Rp 2,3 milyar dari BPS. Saat Kadis ESDM melantorkan pengakuan ini ke publik di Kantor Gubernur Maluku, pada Senin 11 Januari  2016 lalu, ia sudah mene</w:t>
      </w:r>
      <w:r w:rsidRPr="00E26459">
        <w:rPr>
          <w:rFonts w:ascii="Arial" w:eastAsia="Times New Roman" w:hAnsi="Arial" w:cs="Arial"/>
          <w:color w:val="3D3D3D"/>
          <w:sz w:val="18"/>
          <w:szCs w:val="18"/>
          <w:lang w:val="id-ID" w:eastAsia="id-ID"/>
        </w:rPr>
        <w:softHyphen/>
        <w:t>rima dua kali setoran. Pertama pada bulan November, dan berikutnya bulan Desember  2015. Jadi total uang PT BPS yang sudah masuk ke reke</w:t>
      </w:r>
      <w:r w:rsidRPr="00E26459">
        <w:rPr>
          <w:rFonts w:ascii="Arial" w:eastAsia="Times New Roman" w:hAnsi="Arial" w:cs="Arial"/>
          <w:color w:val="3D3D3D"/>
          <w:sz w:val="18"/>
          <w:szCs w:val="18"/>
          <w:lang w:val="id-ID" w:eastAsia="id-ID"/>
        </w:rPr>
        <w:softHyphen/>
        <w:t>ningnya Rp 4,6 milyar.  </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PT BPS akan menyetor tiap bulannya ke rekening Kadis ESDM Rp 2,3 milyar hingga bulan April 2016. Sehingga total uang masuk ke rekeningnya selama enam bulan sebesar Rp 13,8 milyar. Ia beralasan, kalau uang setiap bulan Rp 2,3 milyar yang diterimanya untuk biaya peng</w:t>
      </w:r>
      <w:r w:rsidRPr="00E26459">
        <w:rPr>
          <w:rFonts w:ascii="Arial" w:eastAsia="Times New Roman" w:hAnsi="Arial" w:cs="Arial"/>
          <w:color w:val="3D3D3D"/>
          <w:sz w:val="18"/>
          <w:szCs w:val="18"/>
          <w:lang w:val="id-ID" w:eastAsia="id-ID"/>
        </w:rPr>
        <w:softHyphen/>
        <w:t>amanan. Belum termasuk biaya operasional lainnya.</w:t>
      </w:r>
    </w:p>
    <w:p w:rsidR="00E26459" w:rsidRPr="00E26459" w:rsidRDefault="00E26459" w:rsidP="00E26459">
      <w:pPr>
        <w:shd w:val="clear" w:color="auto" w:fill="FFFFFF"/>
        <w:spacing w:after="15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Kucuran dana milyaran rupiah PT BPS ke rekening Kadis ESDM, pernah diusut Kejati Maluku, saat dipimpin oleh Jan S Maringka.   Pimpinan korps adhyaksa berkoar-koar bahwa kasus ini akan diusut tuntas. Namun, setelah sejumlah pejabat dipanggil dan diperiksa, termasuk Kadis ESDM, penyelidikan kasus ini ditutup, beberapa hari sebelum Jan Maringka pindah tugas menjadi Kepala Kejati Sulawesi Selatan, dengan alasan belum cukup bukti.  Publik menyayangkan sikap Kejati Maluku yang tidak konsisten dalam penegakan hukum.</w:t>
      </w:r>
    </w:p>
    <w:p w:rsidR="00E26459" w:rsidRPr="00E26459" w:rsidRDefault="00E26459" w:rsidP="00E26459">
      <w:pPr>
        <w:shd w:val="clear" w:color="auto" w:fill="FFFFFF"/>
        <w:spacing w:after="0" w:line="240" w:lineRule="auto"/>
        <w:jc w:val="both"/>
        <w:textAlignment w:val="baseline"/>
        <w:rPr>
          <w:rFonts w:ascii="Arial" w:eastAsia="Times New Roman" w:hAnsi="Arial" w:cs="Arial"/>
          <w:color w:val="3D3D3D"/>
          <w:sz w:val="18"/>
          <w:szCs w:val="18"/>
          <w:lang w:val="id-ID" w:eastAsia="id-ID"/>
        </w:rPr>
      </w:pPr>
      <w:r w:rsidRPr="00E26459">
        <w:rPr>
          <w:rFonts w:ascii="Arial" w:eastAsia="Times New Roman" w:hAnsi="Arial" w:cs="Arial"/>
          <w:color w:val="3D3D3D"/>
          <w:sz w:val="18"/>
          <w:szCs w:val="18"/>
          <w:lang w:val="id-ID" w:eastAsia="id-ID"/>
        </w:rPr>
        <w:t>Proses hukum sementara dilakukan oleh Polres Buru atas penangkapan bahan kimia merek Jhin Chan yang dipasok PT BPS. Biarkan polisi bekerja, jangan diintervensi. Apakah BPS terbukti melakukan perbuatan melawan hukum ataukah tidak, proses hukum yang akan menentukan, bukan hasil kajian sepihak Dinas ESDM Maluku. </w:t>
      </w:r>
      <w:r w:rsidRPr="00E26459">
        <w:rPr>
          <w:rFonts w:ascii="Arial" w:eastAsia="Times New Roman" w:hAnsi="Arial" w:cs="Arial"/>
          <w:b/>
          <w:bCs/>
          <w:color w:val="3D3D3D"/>
          <w:sz w:val="18"/>
          <w:szCs w:val="18"/>
          <w:bdr w:val="none" w:sz="0" w:space="0" w:color="auto" w:frame="1"/>
          <w:lang w:val="id-ID" w:eastAsia="id-ID"/>
        </w:rPr>
        <w:t>(*)</w:t>
      </w:r>
    </w:p>
    <w:p w:rsidR="00ED021E" w:rsidRPr="007C0883" w:rsidRDefault="00ED021E" w:rsidP="00E26459">
      <w:pPr>
        <w:pStyle w:val="NormalWeb"/>
        <w:shd w:val="clear" w:color="auto" w:fill="FFFFFF"/>
        <w:spacing w:after="0" w:line="372" w:lineRule="atLeast"/>
        <w:jc w:val="both"/>
        <w:textAlignment w:val="baseline"/>
      </w:pPr>
    </w:p>
    <w:sectPr w:rsidR="00ED021E" w:rsidRPr="007C0883" w:rsidSect="000A58C6">
      <w:headerReference w:type="default" r:id="rId6"/>
      <w:pgSz w:w="12240" w:h="15840"/>
      <w:pgMar w:top="2236"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D7" w:rsidRDefault="002716D7" w:rsidP="000A58C6">
      <w:pPr>
        <w:spacing w:after="0" w:line="240" w:lineRule="auto"/>
      </w:pPr>
      <w:r>
        <w:separator/>
      </w:r>
    </w:p>
  </w:endnote>
  <w:endnote w:type="continuationSeparator" w:id="0">
    <w:p w:rsidR="002716D7" w:rsidRDefault="002716D7" w:rsidP="000A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D7" w:rsidRDefault="002716D7" w:rsidP="000A58C6">
      <w:pPr>
        <w:spacing w:after="0" w:line="240" w:lineRule="auto"/>
      </w:pPr>
      <w:r>
        <w:separator/>
      </w:r>
    </w:p>
  </w:footnote>
  <w:footnote w:type="continuationSeparator" w:id="0">
    <w:p w:rsidR="002716D7" w:rsidRDefault="002716D7" w:rsidP="000A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C6" w:rsidRDefault="000A58C6" w:rsidP="000A58C6">
    <w:pPr>
      <w:pStyle w:val="Header"/>
      <w:spacing w:before="120" w:after="120"/>
      <w:rPr>
        <w:b/>
      </w:rPr>
    </w:pPr>
    <w:r w:rsidRPr="00C221B6">
      <w:rPr>
        <w:b/>
        <w:noProof/>
        <w:sz w:val="20"/>
        <w:szCs w:val="20"/>
        <w:lang w:val="id-ID" w:eastAsia="id-ID"/>
      </w:rPr>
      <w:drawing>
        <wp:anchor distT="0" distB="0" distL="114300" distR="114300" simplePos="0" relativeHeight="251659264" behindDoc="1" locked="0" layoutInCell="1" allowOverlap="1" wp14:anchorId="671B2211" wp14:editId="16F6C377">
          <wp:simplePos x="0" y="0"/>
          <wp:positionH relativeFrom="column">
            <wp:posOffset>519430</wp:posOffset>
          </wp:positionH>
          <wp:positionV relativeFrom="paragraph">
            <wp:posOffset>-50165</wp:posOffset>
          </wp:positionV>
          <wp:extent cx="828675" cy="809625"/>
          <wp:effectExtent l="0" t="0" r="9525" b="9525"/>
          <wp:wrapTight wrapText="bothSides">
            <wp:wrapPolygon edited="0">
              <wp:start x="7945" y="0"/>
              <wp:lineTo x="0" y="7624"/>
              <wp:lineTo x="0" y="11689"/>
              <wp:lineTo x="2979" y="16264"/>
              <wp:lineTo x="2979" y="18296"/>
              <wp:lineTo x="5959" y="21346"/>
              <wp:lineTo x="7945" y="21346"/>
              <wp:lineTo x="12910" y="21346"/>
              <wp:lineTo x="15393" y="21346"/>
              <wp:lineTo x="18869" y="18296"/>
              <wp:lineTo x="18372" y="16264"/>
              <wp:lineTo x="21352" y="11689"/>
              <wp:lineTo x="21352" y="7624"/>
              <wp:lineTo x="13407" y="0"/>
              <wp:lineTo x="7945" y="0"/>
            </wp:wrapPolygon>
          </wp:wrapTight>
          <wp:docPr id="6" name="Picture 6" descr="logo_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pk"/>
                  <pic:cNvPicPr>
                    <a:picLocks noChangeAspect="1" noChangeArrowheads="1"/>
                  </pic:cNvPicPr>
                </pic:nvPicPr>
                <pic:blipFill>
                  <a:blip r:embed="rId1"/>
                  <a:srcRect/>
                  <a:stretch>
                    <a:fillRect/>
                  </a:stretch>
                </pic:blipFill>
                <pic:spPr bwMode="auto">
                  <a:xfrm>
                    <a:off x="0" y="0"/>
                    <a:ext cx="828675" cy="809625"/>
                  </a:xfrm>
                  <a:prstGeom prst="rect">
                    <a:avLst/>
                  </a:prstGeom>
                  <a:noFill/>
                  <a:ln w="9525">
                    <a:noFill/>
                    <a:miter lim="800000"/>
                    <a:headEnd/>
                    <a:tailEnd/>
                  </a:ln>
                </pic:spPr>
              </pic:pic>
            </a:graphicData>
          </a:graphic>
        </wp:anchor>
      </w:drawing>
    </w:r>
  </w:p>
  <w:p w:rsidR="000A58C6" w:rsidRDefault="000A58C6" w:rsidP="000A58C6">
    <w:pPr>
      <w:pStyle w:val="Header"/>
      <w:spacing w:before="120" w:after="120"/>
      <w:rPr>
        <w:b/>
      </w:rPr>
    </w:pPr>
  </w:p>
  <w:p w:rsidR="000A58C6" w:rsidRDefault="000A58C6" w:rsidP="000A58C6">
    <w:pPr>
      <w:pStyle w:val="Header"/>
      <w:spacing w:before="120" w:after="120"/>
      <w:rPr>
        <w:b/>
      </w:rPr>
    </w:pPr>
  </w:p>
  <w:p w:rsidR="000A58C6" w:rsidRDefault="000A58C6" w:rsidP="000A58C6">
    <w:pPr>
      <w:pStyle w:val="Header"/>
      <w:spacing w:before="120" w:after="120"/>
      <w:rPr>
        <w:b/>
      </w:rPr>
    </w:pPr>
    <w:r>
      <w:rPr>
        <w:b/>
      </w:rPr>
      <w:t>SUBBAG HUMAS DAN TU KALAN MALUKU</w:t>
    </w:r>
  </w:p>
  <w:p w:rsidR="000A58C6" w:rsidRDefault="000A58C6" w:rsidP="000A58C6">
    <w:pPr>
      <w:pStyle w:val="Header"/>
      <w:spacing w:before="120" w:after="120"/>
      <w:rPr>
        <w:b/>
      </w:rPr>
    </w:pPr>
    <w:proofErr w:type="gramStart"/>
    <w:r>
      <w:rPr>
        <w:b/>
      </w:rPr>
      <w:t>MEDIA :</w:t>
    </w:r>
    <w:proofErr w:type="gramEnd"/>
    <w:r>
      <w:rPr>
        <w:b/>
      </w:rPr>
      <w:t xml:space="preserve"> </w:t>
    </w:r>
    <w:proofErr w:type="spellStart"/>
    <w:r w:rsidR="007C0883">
      <w:rPr>
        <w:b/>
      </w:rPr>
      <w:t>Siwalima</w:t>
    </w:r>
    <w:proofErr w:type="spellEnd"/>
  </w:p>
  <w:p w:rsidR="000A58C6" w:rsidRDefault="000A5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11"/>
    <w:rsid w:val="00007978"/>
    <w:rsid w:val="00012C21"/>
    <w:rsid w:val="00047F17"/>
    <w:rsid w:val="00077539"/>
    <w:rsid w:val="000A4671"/>
    <w:rsid w:val="000A58C6"/>
    <w:rsid w:val="000F06F3"/>
    <w:rsid w:val="00106B63"/>
    <w:rsid w:val="00161B33"/>
    <w:rsid w:val="00193E3F"/>
    <w:rsid w:val="001B1E7A"/>
    <w:rsid w:val="001B7BB1"/>
    <w:rsid w:val="001D304C"/>
    <w:rsid w:val="0023286E"/>
    <w:rsid w:val="00251C5F"/>
    <w:rsid w:val="002716D7"/>
    <w:rsid w:val="002A2911"/>
    <w:rsid w:val="002E444A"/>
    <w:rsid w:val="002E6D97"/>
    <w:rsid w:val="003111C1"/>
    <w:rsid w:val="003133B1"/>
    <w:rsid w:val="004F54F6"/>
    <w:rsid w:val="005C6338"/>
    <w:rsid w:val="005C6F2A"/>
    <w:rsid w:val="0071634E"/>
    <w:rsid w:val="00790C41"/>
    <w:rsid w:val="007913BB"/>
    <w:rsid w:val="00794E1D"/>
    <w:rsid w:val="007C0883"/>
    <w:rsid w:val="00900681"/>
    <w:rsid w:val="00976339"/>
    <w:rsid w:val="00A6107D"/>
    <w:rsid w:val="00AC7523"/>
    <w:rsid w:val="00AE6436"/>
    <w:rsid w:val="00B14069"/>
    <w:rsid w:val="00B56056"/>
    <w:rsid w:val="00BF3DD0"/>
    <w:rsid w:val="00BF629F"/>
    <w:rsid w:val="00C16222"/>
    <w:rsid w:val="00C77EF6"/>
    <w:rsid w:val="00C820B5"/>
    <w:rsid w:val="00C91C5E"/>
    <w:rsid w:val="00CB7C05"/>
    <w:rsid w:val="00CC2A01"/>
    <w:rsid w:val="00CD0A19"/>
    <w:rsid w:val="00DA0341"/>
    <w:rsid w:val="00DA4AFB"/>
    <w:rsid w:val="00DC6D93"/>
    <w:rsid w:val="00DE49E4"/>
    <w:rsid w:val="00E037E9"/>
    <w:rsid w:val="00E26459"/>
    <w:rsid w:val="00E3529A"/>
    <w:rsid w:val="00E4244A"/>
    <w:rsid w:val="00E62EC7"/>
    <w:rsid w:val="00E67466"/>
    <w:rsid w:val="00E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503FC-0E4F-4C62-B8C6-D8D5436E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11"/>
    <w:pPr>
      <w:spacing w:after="160" w:line="259" w:lineRule="auto"/>
    </w:pPr>
  </w:style>
  <w:style w:type="paragraph" w:styleId="Heading1">
    <w:name w:val="heading 1"/>
    <w:basedOn w:val="Normal"/>
    <w:next w:val="Normal"/>
    <w:link w:val="Heading1Char"/>
    <w:uiPriority w:val="9"/>
    <w:qFormat/>
    <w:rsid w:val="00ED0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C6338"/>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C6"/>
  </w:style>
  <w:style w:type="paragraph" w:styleId="Footer">
    <w:name w:val="footer"/>
    <w:basedOn w:val="Normal"/>
    <w:link w:val="FooterChar"/>
    <w:uiPriority w:val="99"/>
    <w:unhideWhenUsed/>
    <w:rsid w:val="000A5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C6"/>
  </w:style>
  <w:style w:type="character" w:customStyle="1" w:styleId="Heading2Char">
    <w:name w:val="Heading 2 Char"/>
    <w:basedOn w:val="DefaultParagraphFont"/>
    <w:link w:val="Heading2"/>
    <w:uiPriority w:val="9"/>
    <w:rsid w:val="005C6338"/>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5C6338"/>
    <w:rPr>
      <w:b/>
      <w:bCs/>
    </w:rPr>
  </w:style>
  <w:style w:type="paragraph" w:styleId="NormalWeb">
    <w:name w:val="Normal (Web)"/>
    <w:basedOn w:val="Normal"/>
    <w:uiPriority w:val="99"/>
    <w:unhideWhenUsed/>
    <w:rsid w:val="005C633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5C6338"/>
  </w:style>
  <w:style w:type="character" w:styleId="Emphasis">
    <w:name w:val="Emphasis"/>
    <w:basedOn w:val="DefaultParagraphFont"/>
    <w:uiPriority w:val="20"/>
    <w:qFormat/>
    <w:rsid w:val="003111C1"/>
    <w:rPr>
      <w:i/>
      <w:iCs/>
    </w:rPr>
  </w:style>
  <w:style w:type="character" w:customStyle="1" w:styleId="Heading1Char">
    <w:name w:val="Heading 1 Char"/>
    <w:basedOn w:val="DefaultParagraphFont"/>
    <w:link w:val="Heading1"/>
    <w:uiPriority w:val="9"/>
    <w:rsid w:val="00ED02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048">
      <w:bodyDiv w:val="1"/>
      <w:marLeft w:val="0"/>
      <w:marRight w:val="0"/>
      <w:marTop w:val="0"/>
      <w:marBottom w:val="0"/>
      <w:divBdr>
        <w:top w:val="none" w:sz="0" w:space="0" w:color="auto"/>
        <w:left w:val="none" w:sz="0" w:space="0" w:color="auto"/>
        <w:bottom w:val="none" w:sz="0" w:space="0" w:color="auto"/>
        <w:right w:val="none" w:sz="0" w:space="0" w:color="auto"/>
      </w:divBdr>
    </w:div>
    <w:div w:id="102650422">
      <w:bodyDiv w:val="1"/>
      <w:marLeft w:val="0"/>
      <w:marRight w:val="0"/>
      <w:marTop w:val="0"/>
      <w:marBottom w:val="0"/>
      <w:divBdr>
        <w:top w:val="none" w:sz="0" w:space="0" w:color="auto"/>
        <w:left w:val="none" w:sz="0" w:space="0" w:color="auto"/>
        <w:bottom w:val="none" w:sz="0" w:space="0" w:color="auto"/>
        <w:right w:val="none" w:sz="0" w:space="0" w:color="auto"/>
      </w:divBdr>
    </w:div>
    <w:div w:id="156581025">
      <w:bodyDiv w:val="1"/>
      <w:marLeft w:val="0"/>
      <w:marRight w:val="0"/>
      <w:marTop w:val="0"/>
      <w:marBottom w:val="0"/>
      <w:divBdr>
        <w:top w:val="none" w:sz="0" w:space="0" w:color="auto"/>
        <w:left w:val="none" w:sz="0" w:space="0" w:color="auto"/>
        <w:bottom w:val="none" w:sz="0" w:space="0" w:color="auto"/>
        <w:right w:val="none" w:sz="0" w:space="0" w:color="auto"/>
      </w:divBdr>
    </w:div>
    <w:div w:id="180316666">
      <w:bodyDiv w:val="1"/>
      <w:marLeft w:val="0"/>
      <w:marRight w:val="0"/>
      <w:marTop w:val="0"/>
      <w:marBottom w:val="0"/>
      <w:divBdr>
        <w:top w:val="none" w:sz="0" w:space="0" w:color="auto"/>
        <w:left w:val="none" w:sz="0" w:space="0" w:color="auto"/>
        <w:bottom w:val="none" w:sz="0" w:space="0" w:color="auto"/>
        <w:right w:val="none" w:sz="0" w:space="0" w:color="auto"/>
      </w:divBdr>
    </w:div>
    <w:div w:id="186063476">
      <w:bodyDiv w:val="1"/>
      <w:marLeft w:val="0"/>
      <w:marRight w:val="0"/>
      <w:marTop w:val="0"/>
      <w:marBottom w:val="0"/>
      <w:divBdr>
        <w:top w:val="none" w:sz="0" w:space="0" w:color="auto"/>
        <w:left w:val="none" w:sz="0" w:space="0" w:color="auto"/>
        <w:bottom w:val="none" w:sz="0" w:space="0" w:color="auto"/>
        <w:right w:val="none" w:sz="0" w:space="0" w:color="auto"/>
      </w:divBdr>
    </w:div>
    <w:div w:id="193884453">
      <w:bodyDiv w:val="1"/>
      <w:marLeft w:val="0"/>
      <w:marRight w:val="0"/>
      <w:marTop w:val="0"/>
      <w:marBottom w:val="0"/>
      <w:divBdr>
        <w:top w:val="none" w:sz="0" w:space="0" w:color="auto"/>
        <w:left w:val="none" w:sz="0" w:space="0" w:color="auto"/>
        <w:bottom w:val="none" w:sz="0" w:space="0" w:color="auto"/>
        <w:right w:val="none" w:sz="0" w:space="0" w:color="auto"/>
      </w:divBdr>
    </w:div>
    <w:div w:id="204408643">
      <w:bodyDiv w:val="1"/>
      <w:marLeft w:val="0"/>
      <w:marRight w:val="0"/>
      <w:marTop w:val="0"/>
      <w:marBottom w:val="0"/>
      <w:divBdr>
        <w:top w:val="none" w:sz="0" w:space="0" w:color="auto"/>
        <w:left w:val="none" w:sz="0" w:space="0" w:color="auto"/>
        <w:bottom w:val="none" w:sz="0" w:space="0" w:color="auto"/>
        <w:right w:val="none" w:sz="0" w:space="0" w:color="auto"/>
      </w:divBdr>
    </w:div>
    <w:div w:id="319624152">
      <w:bodyDiv w:val="1"/>
      <w:marLeft w:val="0"/>
      <w:marRight w:val="0"/>
      <w:marTop w:val="0"/>
      <w:marBottom w:val="0"/>
      <w:divBdr>
        <w:top w:val="none" w:sz="0" w:space="0" w:color="auto"/>
        <w:left w:val="none" w:sz="0" w:space="0" w:color="auto"/>
        <w:bottom w:val="none" w:sz="0" w:space="0" w:color="auto"/>
        <w:right w:val="none" w:sz="0" w:space="0" w:color="auto"/>
      </w:divBdr>
    </w:div>
    <w:div w:id="345979594">
      <w:bodyDiv w:val="1"/>
      <w:marLeft w:val="0"/>
      <w:marRight w:val="0"/>
      <w:marTop w:val="0"/>
      <w:marBottom w:val="0"/>
      <w:divBdr>
        <w:top w:val="none" w:sz="0" w:space="0" w:color="auto"/>
        <w:left w:val="none" w:sz="0" w:space="0" w:color="auto"/>
        <w:bottom w:val="none" w:sz="0" w:space="0" w:color="auto"/>
        <w:right w:val="none" w:sz="0" w:space="0" w:color="auto"/>
      </w:divBdr>
    </w:div>
    <w:div w:id="373308131">
      <w:bodyDiv w:val="1"/>
      <w:marLeft w:val="0"/>
      <w:marRight w:val="0"/>
      <w:marTop w:val="0"/>
      <w:marBottom w:val="0"/>
      <w:divBdr>
        <w:top w:val="none" w:sz="0" w:space="0" w:color="auto"/>
        <w:left w:val="none" w:sz="0" w:space="0" w:color="auto"/>
        <w:bottom w:val="none" w:sz="0" w:space="0" w:color="auto"/>
        <w:right w:val="none" w:sz="0" w:space="0" w:color="auto"/>
      </w:divBdr>
    </w:div>
    <w:div w:id="404226293">
      <w:bodyDiv w:val="1"/>
      <w:marLeft w:val="0"/>
      <w:marRight w:val="0"/>
      <w:marTop w:val="0"/>
      <w:marBottom w:val="0"/>
      <w:divBdr>
        <w:top w:val="none" w:sz="0" w:space="0" w:color="auto"/>
        <w:left w:val="none" w:sz="0" w:space="0" w:color="auto"/>
        <w:bottom w:val="none" w:sz="0" w:space="0" w:color="auto"/>
        <w:right w:val="none" w:sz="0" w:space="0" w:color="auto"/>
      </w:divBdr>
    </w:div>
    <w:div w:id="530731938">
      <w:bodyDiv w:val="1"/>
      <w:marLeft w:val="0"/>
      <w:marRight w:val="0"/>
      <w:marTop w:val="0"/>
      <w:marBottom w:val="0"/>
      <w:divBdr>
        <w:top w:val="none" w:sz="0" w:space="0" w:color="auto"/>
        <w:left w:val="none" w:sz="0" w:space="0" w:color="auto"/>
        <w:bottom w:val="none" w:sz="0" w:space="0" w:color="auto"/>
        <w:right w:val="none" w:sz="0" w:space="0" w:color="auto"/>
      </w:divBdr>
    </w:div>
    <w:div w:id="563177732">
      <w:bodyDiv w:val="1"/>
      <w:marLeft w:val="0"/>
      <w:marRight w:val="0"/>
      <w:marTop w:val="0"/>
      <w:marBottom w:val="0"/>
      <w:divBdr>
        <w:top w:val="none" w:sz="0" w:space="0" w:color="auto"/>
        <w:left w:val="none" w:sz="0" w:space="0" w:color="auto"/>
        <w:bottom w:val="none" w:sz="0" w:space="0" w:color="auto"/>
        <w:right w:val="none" w:sz="0" w:space="0" w:color="auto"/>
      </w:divBdr>
    </w:div>
    <w:div w:id="566189733">
      <w:bodyDiv w:val="1"/>
      <w:marLeft w:val="0"/>
      <w:marRight w:val="0"/>
      <w:marTop w:val="0"/>
      <w:marBottom w:val="0"/>
      <w:divBdr>
        <w:top w:val="none" w:sz="0" w:space="0" w:color="auto"/>
        <w:left w:val="none" w:sz="0" w:space="0" w:color="auto"/>
        <w:bottom w:val="none" w:sz="0" w:space="0" w:color="auto"/>
        <w:right w:val="none" w:sz="0" w:space="0" w:color="auto"/>
      </w:divBdr>
    </w:div>
    <w:div w:id="578910863">
      <w:bodyDiv w:val="1"/>
      <w:marLeft w:val="0"/>
      <w:marRight w:val="0"/>
      <w:marTop w:val="0"/>
      <w:marBottom w:val="0"/>
      <w:divBdr>
        <w:top w:val="none" w:sz="0" w:space="0" w:color="auto"/>
        <w:left w:val="none" w:sz="0" w:space="0" w:color="auto"/>
        <w:bottom w:val="none" w:sz="0" w:space="0" w:color="auto"/>
        <w:right w:val="none" w:sz="0" w:space="0" w:color="auto"/>
      </w:divBdr>
    </w:div>
    <w:div w:id="698513842">
      <w:bodyDiv w:val="1"/>
      <w:marLeft w:val="0"/>
      <w:marRight w:val="0"/>
      <w:marTop w:val="0"/>
      <w:marBottom w:val="0"/>
      <w:divBdr>
        <w:top w:val="none" w:sz="0" w:space="0" w:color="auto"/>
        <w:left w:val="none" w:sz="0" w:space="0" w:color="auto"/>
        <w:bottom w:val="none" w:sz="0" w:space="0" w:color="auto"/>
        <w:right w:val="none" w:sz="0" w:space="0" w:color="auto"/>
      </w:divBdr>
    </w:div>
    <w:div w:id="748581185">
      <w:bodyDiv w:val="1"/>
      <w:marLeft w:val="0"/>
      <w:marRight w:val="0"/>
      <w:marTop w:val="0"/>
      <w:marBottom w:val="0"/>
      <w:divBdr>
        <w:top w:val="none" w:sz="0" w:space="0" w:color="auto"/>
        <w:left w:val="none" w:sz="0" w:space="0" w:color="auto"/>
        <w:bottom w:val="none" w:sz="0" w:space="0" w:color="auto"/>
        <w:right w:val="none" w:sz="0" w:space="0" w:color="auto"/>
      </w:divBdr>
    </w:div>
    <w:div w:id="821846240">
      <w:bodyDiv w:val="1"/>
      <w:marLeft w:val="0"/>
      <w:marRight w:val="0"/>
      <w:marTop w:val="0"/>
      <w:marBottom w:val="0"/>
      <w:divBdr>
        <w:top w:val="none" w:sz="0" w:space="0" w:color="auto"/>
        <w:left w:val="none" w:sz="0" w:space="0" w:color="auto"/>
        <w:bottom w:val="none" w:sz="0" w:space="0" w:color="auto"/>
        <w:right w:val="none" w:sz="0" w:space="0" w:color="auto"/>
      </w:divBdr>
    </w:div>
    <w:div w:id="854419408">
      <w:bodyDiv w:val="1"/>
      <w:marLeft w:val="0"/>
      <w:marRight w:val="0"/>
      <w:marTop w:val="0"/>
      <w:marBottom w:val="0"/>
      <w:divBdr>
        <w:top w:val="none" w:sz="0" w:space="0" w:color="auto"/>
        <w:left w:val="none" w:sz="0" w:space="0" w:color="auto"/>
        <w:bottom w:val="none" w:sz="0" w:space="0" w:color="auto"/>
        <w:right w:val="none" w:sz="0" w:space="0" w:color="auto"/>
      </w:divBdr>
    </w:div>
    <w:div w:id="1037512601">
      <w:bodyDiv w:val="1"/>
      <w:marLeft w:val="0"/>
      <w:marRight w:val="0"/>
      <w:marTop w:val="0"/>
      <w:marBottom w:val="0"/>
      <w:divBdr>
        <w:top w:val="none" w:sz="0" w:space="0" w:color="auto"/>
        <w:left w:val="none" w:sz="0" w:space="0" w:color="auto"/>
        <w:bottom w:val="none" w:sz="0" w:space="0" w:color="auto"/>
        <w:right w:val="none" w:sz="0" w:space="0" w:color="auto"/>
      </w:divBdr>
    </w:div>
    <w:div w:id="1041245751">
      <w:bodyDiv w:val="1"/>
      <w:marLeft w:val="0"/>
      <w:marRight w:val="0"/>
      <w:marTop w:val="0"/>
      <w:marBottom w:val="0"/>
      <w:divBdr>
        <w:top w:val="none" w:sz="0" w:space="0" w:color="auto"/>
        <w:left w:val="none" w:sz="0" w:space="0" w:color="auto"/>
        <w:bottom w:val="none" w:sz="0" w:space="0" w:color="auto"/>
        <w:right w:val="none" w:sz="0" w:space="0" w:color="auto"/>
      </w:divBdr>
    </w:div>
    <w:div w:id="1059406246">
      <w:bodyDiv w:val="1"/>
      <w:marLeft w:val="0"/>
      <w:marRight w:val="0"/>
      <w:marTop w:val="0"/>
      <w:marBottom w:val="0"/>
      <w:divBdr>
        <w:top w:val="none" w:sz="0" w:space="0" w:color="auto"/>
        <w:left w:val="none" w:sz="0" w:space="0" w:color="auto"/>
        <w:bottom w:val="none" w:sz="0" w:space="0" w:color="auto"/>
        <w:right w:val="none" w:sz="0" w:space="0" w:color="auto"/>
      </w:divBdr>
    </w:div>
    <w:div w:id="1069352822">
      <w:bodyDiv w:val="1"/>
      <w:marLeft w:val="0"/>
      <w:marRight w:val="0"/>
      <w:marTop w:val="0"/>
      <w:marBottom w:val="0"/>
      <w:divBdr>
        <w:top w:val="none" w:sz="0" w:space="0" w:color="auto"/>
        <w:left w:val="none" w:sz="0" w:space="0" w:color="auto"/>
        <w:bottom w:val="none" w:sz="0" w:space="0" w:color="auto"/>
        <w:right w:val="none" w:sz="0" w:space="0" w:color="auto"/>
      </w:divBdr>
    </w:div>
    <w:div w:id="1074468559">
      <w:bodyDiv w:val="1"/>
      <w:marLeft w:val="0"/>
      <w:marRight w:val="0"/>
      <w:marTop w:val="0"/>
      <w:marBottom w:val="0"/>
      <w:divBdr>
        <w:top w:val="none" w:sz="0" w:space="0" w:color="auto"/>
        <w:left w:val="none" w:sz="0" w:space="0" w:color="auto"/>
        <w:bottom w:val="none" w:sz="0" w:space="0" w:color="auto"/>
        <w:right w:val="none" w:sz="0" w:space="0" w:color="auto"/>
      </w:divBdr>
    </w:div>
    <w:div w:id="1099834593">
      <w:bodyDiv w:val="1"/>
      <w:marLeft w:val="0"/>
      <w:marRight w:val="0"/>
      <w:marTop w:val="0"/>
      <w:marBottom w:val="0"/>
      <w:divBdr>
        <w:top w:val="none" w:sz="0" w:space="0" w:color="auto"/>
        <w:left w:val="none" w:sz="0" w:space="0" w:color="auto"/>
        <w:bottom w:val="none" w:sz="0" w:space="0" w:color="auto"/>
        <w:right w:val="none" w:sz="0" w:space="0" w:color="auto"/>
      </w:divBdr>
    </w:div>
    <w:div w:id="1110667526">
      <w:bodyDiv w:val="1"/>
      <w:marLeft w:val="0"/>
      <w:marRight w:val="0"/>
      <w:marTop w:val="0"/>
      <w:marBottom w:val="0"/>
      <w:divBdr>
        <w:top w:val="none" w:sz="0" w:space="0" w:color="auto"/>
        <w:left w:val="none" w:sz="0" w:space="0" w:color="auto"/>
        <w:bottom w:val="none" w:sz="0" w:space="0" w:color="auto"/>
        <w:right w:val="none" w:sz="0" w:space="0" w:color="auto"/>
      </w:divBdr>
    </w:div>
    <w:div w:id="1179541484">
      <w:bodyDiv w:val="1"/>
      <w:marLeft w:val="0"/>
      <w:marRight w:val="0"/>
      <w:marTop w:val="0"/>
      <w:marBottom w:val="0"/>
      <w:divBdr>
        <w:top w:val="none" w:sz="0" w:space="0" w:color="auto"/>
        <w:left w:val="none" w:sz="0" w:space="0" w:color="auto"/>
        <w:bottom w:val="none" w:sz="0" w:space="0" w:color="auto"/>
        <w:right w:val="none" w:sz="0" w:space="0" w:color="auto"/>
      </w:divBdr>
    </w:div>
    <w:div w:id="1181428466">
      <w:bodyDiv w:val="1"/>
      <w:marLeft w:val="0"/>
      <w:marRight w:val="0"/>
      <w:marTop w:val="0"/>
      <w:marBottom w:val="0"/>
      <w:divBdr>
        <w:top w:val="none" w:sz="0" w:space="0" w:color="auto"/>
        <w:left w:val="none" w:sz="0" w:space="0" w:color="auto"/>
        <w:bottom w:val="none" w:sz="0" w:space="0" w:color="auto"/>
        <w:right w:val="none" w:sz="0" w:space="0" w:color="auto"/>
      </w:divBdr>
    </w:div>
    <w:div w:id="1257784268">
      <w:bodyDiv w:val="1"/>
      <w:marLeft w:val="0"/>
      <w:marRight w:val="0"/>
      <w:marTop w:val="0"/>
      <w:marBottom w:val="0"/>
      <w:divBdr>
        <w:top w:val="none" w:sz="0" w:space="0" w:color="auto"/>
        <w:left w:val="none" w:sz="0" w:space="0" w:color="auto"/>
        <w:bottom w:val="none" w:sz="0" w:space="0" w:color="auto"/>
        <w:right w:val="none" w:sz="0" w:space="0" w:color="auto"/>
      </w:divBdr>
    </w:div>
    <w:div w:id="1277835805">
      <w:bodyDiv w:val="1"/>
      <w:marLeft w:val="0"/>
      <w:marRight w:val="0"/>
      <w:marTop w:val="0"/>
      <w:marBottom w:val="0"/>
      <w:divBdr>
        <w:top w:val="none" w:sz="0" w:space="0" w:color="auto"/>
        <w:left w:val="none" w:sz="0" w:space="0" w:color="auto"/>
        <w:bottom w:val="none" w:sz="0" w:space="0" w:color="auto"/>
        <w:right w:val="none" w:sz="0" w:space="0" w:color="auto"/>
      </w:divBdr>
    </w:div>
    <w:div w:id="1404378935">
      <w:bodyDiv w:val="1"/>
      <w:marLeft w:val="0"/>
      <w:marRight w:val="0"/>
      <w:marTop w:val="0"/>
      <w:marBottom w:val="0"/>
      <w:divBdr>
        <w:top w:val="none" w:sz="0" w:space="0" w:color="auto"/>
        <w:left w:val="none" w:sz="0" w:space="0" w:color="auto"/>
        <w:bottom w:val="none" w:sz="0" w:space="0" w:color="auto"/>
        <w:right w:val="none" w:sz="0" w:space="0" w:color="auto"/>
      </w:divBdr>
    </w:div>
    <w:div w:id="1497068607">
      <w:bodyDiv w:val="1"/>
      <w:marLeft w:val="0"/>
      <w:marRight w:val="0"/>
      <w:marTop w:val="0"/>
      <w:marBottom w:val="0"/>
      <w:divBdr>
        <w:top w:val="none" w:sz="0" w:space="0" w:color="auto"/>
        <w:left w:val="none" w:sz="0" w:space="0" w:color="auto"/>
        <w:bottom w:val="none" w:sz="0" w:space="0" w:color="auto"/>
        <w:right w:val="none" w:sz="0" w:space="0" w:color="auto"/>
      </w:divBdr>
    </w:div>
    <w:div w:id="1516118793">
      <w:bodyDiv w:val="1"/>
      <w:marLeft w:val="0"/>
      <w:marRight w:val="0"/>
      <w:marTop w:val="0"/>
      <w:marBottom w:val="0"/>
      <w:divBdr>
        <w:top w:val="none" w:sz="0" w:space="0" w:color="auto"/>
        <w:left w:val="none" w:sz="0" w:space="0" w:color="auto"/>
        <w:bottom w:val="none" w:sz="0" w:space="0" w:color="auto"/>
        <w:right w:val="none" w:sz="0" w:space="0" w:color="auto"/>
      </w:divBdr>
    </w:div>
    <w:div w:id="1541818478">
      <w:bodyDiv w:val="1"/>
      <w:marLeft w:val="0"/>
      <w:marRight w:val="0"/>
      <w:marTop w:val="0"/>
      <w:marBottom w:val="0"/>
      <w:divBdr>
        <w:top w:val="none" w:sz="0" w:space="0" w:color="auto"/>
        <w:left w:val="none" w:sz="0" w:space="0" w:color="auto"/>
        <w:bottom w:val="none" w:sz="0" w:space="0" w:color="auto"/>
        <w:right w:val="none" w:sz="0" w:space="0" w:color="auto"/>
      </w:divBdr>
    </w:div>
    <w:div w:id="1620723549">
      <w:bodyDiv w:val="1"/>
      <w:marLeft w:val="0"/>
      <w:marRight w:val="0"/>
      <w:marTop w:val="0"/>
      <w:marBottom w:val="0"/>
      <w:divBdr>
        <w:top w:val="none" w:sz="0" w:space="0" w:color="auto"/>
        <w:left w:val="none" w:sz="0" w:space="0" w:color="auto"/>
        <w:bottom w:val="none" w:sz="0" w:space="0" w:color="auto"/>
        <w:right w:val="none" w:sz="0" w:space="0" w:color="auto"/>
      </w:divBdr>
    </w:div>
    <w:div w:id="1644966986">
      <w:bodyDiv w:val="1"/>
      <w:marLeft w:val="0"/>
      <w:marRight w:val="0"/>
      <w:marTop w:val="0"/>
      <w:marBottom w:val="0"/>
      <w:divBdr>
        <w:top w:val="none" w:sz="0" w:space="0" w:color="auto"/>
        <w:left w:val="none" w:sz="0" w:space="0" w:color="auto"/>
        <w:bottom w:val="none" w:sz="0" w:space="0" w:color="auto"/>
        <w:right w:val="none" w:sz="0" w:space="0" w:color="auto"/>
      </w:divBdr>
    </w:div>
    <w:div w:id="1719816330">
      <w:bodyDiv w:val="1"/>
      <w:marLeft w:val="0"/>
      <w:marRight w:val="0"/>
      <w:marTop w:val="0"/>
      <w:marBottom w:val="0"/>
      <w:divBdr>
        <w:top w:val="none" w:sz="0" w:space="0" w:color="auto"/>
        <w:left w:val="none" w:sz="0" w:space="0" w:color="auto"/>
        <w:bottom w:val="none" w:sz="0" w:space="0" w:color="auto"/>
        <w:right w:val="none" w:sz="0" w:space="0" w:color="auto"/>
      </w:divBdr>
    </w:div>
    <w:div w:id="1856651945">
      <w:bodyDiv w:val="1"/>
      <w:marLeft w:val="0"/>
      <w:marRight w:val="0"/>
      <w:marTop w:val="0"/>
      <w:marBottom w:val="0"/>
      <w:divBdr>
        <w:top w:val="none" w:sz="0" w:space="0" w:color="auto"/>
        <w:left w:val="none" w:sz="0" w:space="0" w:color="auto"/>
        <w:bottom w:val="none" w:sz="0" w:space="0" w:color="auto"/>
        <w:right w:val="none" w:sz="0" w:space="0" w:color="auto"/>
      </w:divBdr>
    </w:div>
    <w:div w:id="1880165162">
      <w:bodyDiv w:val="1"/>
      <w:marLeft w:val="0"/>
      <w:marRight w:val="0"/>
      <w:marTop w:val="0"/>
      <w:marBottom w:val="0"/>
      <w:divBdr>
        <w:top w:val="none" w:sz="0" w:space="0" w:color="auto"/>
        <w:left w:val="none" w:sz="0" w:space="0" w:color="auto"/>
        <w:bottom w:val="none" w:sz="0" w:space="0" w:color="auto"/>
        <w:right w:val="none" w:sz="0" w:space="0" w:color="auto"/>
      </w:divBdr>
    </w:div>
    <w:div w:id="1941986387">
      <w:bodyDiv w:val="1"/>
      <w:marLeft w:val="0"/>
      <w:marRight w:val="0"/>
      <w:marTop w:val="0"/>
      <w:marBottom w:val="0"/>
      <w:divBdr>
        <w:top w:val="none" w:sz="0" w:space="0" w:color="auto"/>
        <w:left w:val="none" w:sz="0" w:space="0" w:color="auto"/>
        <w:bottom w:val="none" w:sz="0" w:space="0" w:color="auto"/>
        <w:right w:val="none" w:sz="0" w:space="0" w:color="auto"/>
      </w:divBdr>
    </w:div>
    <w:div w:id="1948153106">
      <w:bodyDiv w:val="1"/>
      <w:marLeft w:val="0"/>
      <w:marRight w:val="0"/>
      <w:marTop w:val="0"/>
      <w:marBottom w:val="0"/>
      <w:divBdr>
        <w:top w:val="none" w:sz="0" w:space="0" w:color="auto"/>
        <w:left w:val="none" w:sz="0" w:space="0" w:color="auto"/>
        <w:bottom w:val="none" w:sz="0" w:space="0" w:color="auto"/>
        <w:right w:val="none" w:sz="0" w:space="0" w:color="auto"/>
      </w:divBdr>
    </w:div>
    <w:div w:id="1959533186">
      <w:bodyDiv w:val="1"/>
      <w:marLeft w:val="0"/>
      <w:marRight w:val="0"/>
      <w:marTop w:val="0"/>
      <w:marBottom w:val="0"/>
      <w:divBdr>
        <w:top w:val="none" w:sz="0" w:space="0" w:color="auto"/>
        <w:left w:val="none" w:sz="0" w:space="0" w:color="auto"/>
        <w:bottom w:val="none" w:sz="0" w:space="0" w:color="auto"/>
        <w:right w:val="none" w:sz="0" w:space="0" w:color="auto"/>
      </w:divBdr>
    </w:div>
    <w:div w:id="2015644079">
      <w:bodyDiv w:val="1"/>
      <w:marLeft w:val="0"/>
      <w:marRight w:val="0"/>
      <w:marTop w:val="0"/>
      <w:marBottom w:val="0"/>
      <w:divBdr>
        <w:top w:val="none" w:sz="0" w:space="0" w:color="auto"/>
        <w:left w:val="none" w:sz="0" w:space="0" w:color="auto"/>
        <w:bottom w:val="none" w:sz="0" w:space="0" w:color="auto"/>
        <w:right w:val="none" w:sz="0" w:space="0" w:color="auto"/>
      </w:divBdr>
    </w:div>
    <w:div w:id="21298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STAFF-KALAN</cp:lastModifiedBy>
  <cp:revision>2</cp:revision>
  <cp:lastPrinted>2018-09-20T03:44:00Z</cp:lastPrinted>
  <dcterms:created xsi:type="dcterms:W3CDTF">2018-09-20T03:55:00Z</dcterms:created>
  <dcterms:modified xsi:type="dcterms:W3CDTF">2018-09-20T03:55:00Z</dcterms:modified>
</cp:coreProperties>
</file>